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B78E3" w14:textId="4425828B" w:rsidR="008F0242" w:rsidRDefault="00436C49" w:rsidP="00436C49">
      <w:pPr>
        <w:jc w:val="center"/>
        <w:rPr>
          <w:rFonts w:ascii="Century Gothic" w:hAnsi="Century Gothic"/>
          <w:sz w:val="40"/>
          <w:szCs w:val="36"/>
          <w:u w:val="single"/>
        </w:rPr>
      </w:pPr>
      <w:r w:rsidRPr="003A2A6A">
        <w:rPr>
          <w:rFonts w:ascii="Century Gothic" w:hAnsi="Century Gothic"/>
          <w:sz w:val="40"/>
          <w:szCs w:val="36"/>
          <w:u w:val="single"/>
        </w:rPr>
        <w:t>Maple Autumn Term Timetable</w:t>
      </w:r>
    </w:p>
    <w:p w14:paraId="63578DB6" w14:textId="77777777" w:rsidR="003A2A6A" w:rsidRDefault="003A2A6A" w:rsidP="00436C49">
      <w:pPr>
        <w:jc w:val="center"/>
        <w:rPr>
          <w:rFonts w:ascii="Century Gothic" w:hAnsi="Century Gothic"/>
          <w:sz w:val="40"/>
          <w:szCs w:val="36"/>
          <w:u w:val="single"/>
        </w:rPr>
      </w:pPr>
    </w:p>
    <w:tbl>
      <w:tblPr>
        <w:tblStyle w:val="TableGrid"/>
        <w:tblW w:w="13964" w:type="dxa"/>
        <w:jc w:val="center"/>
        <w:tblLook w:val="04A0" w:firstRow="1" w:lastRow="0" w:firstColumn="1" w:lastColumn="0" w:noHBand="0" w:noVBand="1"/>
      </w:tblPr>
      <w:tblGrid>
        <w:gridCol w:w="2326"/>
        <w:gridCol w:w="2327"/>
        <w:gridCol w:w="2327"/>
        <w:gridCol w:w="2327"/>
        <w:gridCol w:w="2327"/>
        <w:gridCol w:w="2330"/>
      </w:tblGrid>
      <w:tr w:rsidR="003A2A6A" w:rsidRPr="00783010" w14:paraId="32A62A27" w14:textId="77777777" w:rsidTr="003A2A6A">
        <w:trPr>
          <w:trHeight w:val="621"/>
          <w:jc w:val="center"/>
        </w:trPr>
        <w:tc>
          <w:tcPr>
            <w:tcW w:w="2326" w:type="dxa"/>
            <w:vAlign w:val="center"/>
          </w:tcPr>
          <w:p w14:paraId="0C1DA47A" w14:textId="77777777" w:rsidR="003A2A6A" w:rsidRPr="00783010" w:rsidRDefault="003A2A6A" w:rsidP="00EA3400">
            <w:pPr>
              <w:jc w:val="center"/>
              <w:rPr>
                <w:rFonts w:ascii="Twinkl" w:hAnsi="Twinkl"/>
                <w:u w:val="single"/>
              </w:rPr>
            </w:pPr>
          </w:p>
        </w:tc>
        <w:tc>
          <w:tcPr>
            <w:tcW w:w="2327" w:type="dxa"/>
            <w:vAlign w:val="center"/>
          </w:tcPr>
          <w:p w14:paraId="683B9EC8" w14:textId="77777777" w:rsidR="003A2A6A" w:rsidRPr="00783010" w:rsidRDefault="003A2A6A" w:rsidP="00EA3400">
            <w:pPr>
              <w:jc w:val="center"/>
              <w:rPr>
                <w:rFonts w:ascii="Twinkl" w:hAnsi="Twinkl"/>
              </w:rPr>
            </w:pPr>
            <w:r w:rsidRPr="00783010">
              <w:rPr>
                <w:rFonts w:ascii="Twinkl" w:hAnsi="Twinkl"/>
              </w:rPr>
              <w:t>Monday</w:t>
            </w:r>
          </w:p>
        </w:tc>
        <w:tc>
          <w:tcPr>
            <w:tcW w:w="2327" w:type="dxa"/>
            <w:vAlign w:val="center"/>
          </w:tcPr>
          <w:p w14:paraId="52473CEA" w14:textId="77777777" w:rsidR="003A2A6A" w:rsidRPr="00783010" w:rsidRDefault="003A2A6A" w:rsidP="00EA3400">
            <w:pPr>
              <w:jc w:val="center"/>
              <w:rPr>
                <w:rFonts w:ascii="Twinkl" w:hAnsi="Twinkl"/>
              </w:rPr>
            </w:pPr>
            <w:r w:rsidRPr="00783010">
              <w:rPr>
                <w:rFonts w:ascii="Twinkl" w:hAnsi="Twinkl"/>
              </w:rPr>
              <w:t>Tuesday</w:t>
            </w:r>
          </w:p>
        </w:tc>
        <w:tc>
          <w:tcPr>
            <w:tcW w:w="2327" w:type="dxa"/>
            <w:vAlign w:val="center"/>
          </w:tcPr>
          <w:p w14:paraId="11F8CA2E" w14:textId="77777777" w:rsidR="003A2A6A" w:rsidRPr="00783010" w:rsidRDefault="003A2A6A" w:rsidP="00EA3400">
            <w:pPr>
              <w:jc w:val="center"/>
              <w:rPr>
                <w:rFonts w:ascii="Twinkl" w:hAnsi="Twinkl"/>
              </w:rPr>
            </w:pPr>
            <w:r w:rsidRPr="00783010">
              <w:rPr>
                <w:rFonts w:ascii="Twinkl" w:hAnsi="Twinkl"/>
              </w:rPr>
              <w:t>Wednesday</w:t>
            </w:r>
          </w:p>
        </w:tc>
        <w:tc>
          <w:tcPr>
            <w:tcW w:w="2327" w:type="dxa"/>
            <w:vAlign w:val="center"/>
          </w:tcPr>
          <w:p w14:paraId="10711324" w14:textId="77777777" w:rsidR="003A2A6A" w:rsidRPr="00783010" w:rsidRDefault="003A2A6A" w:rsidP="00EA3400">
            <w:pPr>
              <w:jc w:val="center"/>
              <w:rPr>
                <w:rFonts w:ascii="Twinkl" w:hAnsi="Twinkl"/>
              </w:rPr>
            </w:pPr>
            <w:r w:rsidRPr="00783010">
              <w:rPr>
                <w:rFonts w:ascii="Twinkl" w:hAnsi="Twinkl"/>
              </w:rPr>
              <w:t>Thursday</w:t>
            </w:r>
          </w:p>
        </w:tc>
        <w:tc>
          <w:tcPr>
            <w:tcW w:w="2330" w:type="dxa"/>
            <w:vAlign w:val="center"/>
          </w:tcPr>
          <w:p w14:paraId="5CF80A0B" w14:textId="77777777" w:rsidR="003A2A6A" w:rsidRPr="00783010" w:rsidRDefault="003A2A6A" w:rsidP="00EA3400">
            <w:pPr>
              <w:jc w:val="center"/>
              <w:rPr>
                <w:rFonts w:ascii="Twinkl" w:hAnsi="Twinkl"/>
              </w:rPr>
            </w:pPr>
            <w:r w:rsidRPr="00783010">
              <w:rPr>
                <w:rFonts w:ascii="Twinkl" w:hAnsi="Twinkl"/>
              </w:rPr>
              <w:t>Friday</w:t>
            </w:r>
          </w:p>
        </w:tc>
      </w:tr>
      <w:tr w:rsidR="003A2A6A" w:rsidRPr="00783010" w14:paraId="7753DB49" w14:textId="77777777" w:rsidTr="003A2A6A">
        <w:trPr>
          <w:trHeight w:val="212"/>
          <w:jc w:val="center"/>
        </w:trPr>
        <w:tc>
          <w:tcPr>
            <w:tcW w:w="2326" w:type="dxa"/>
            <w:vMerge w:val="restart"/>
            <w:vAlign w:val="center"/>
          </w:tcPr>
          <w:p w14:paraId="2BABF20F" w14:textId="77777777" w:rsidR="003A2A6A" w:rsidRPr="00783010" w:rsidRDefault="003A2A6A" w:rsidP="00EA3400">
            <w:pPr>
              <w:jc w:val="center"/>
              <w:rPr>
                <w:rFonts w:ascii="Twinkl" w:hAnsi="Twinkl"/>
              </w:rPr>
            </w:pPr>
            <w:r w:rsidRPr="00783010">
              <w:rPr>
                <w:rFonts w:ascii="Twinkl" w:hAnsi="Twinkl"/>
              </w:rPr>
              <w:t>08:40 – 09:00</w:t>
            </w:r>
          </w:p>
        </w:tc>
        <w:tc>
          <w:tcPr>
            <w:tcW w:w="11638" w:type="dxa"/>
            <w:gridSpan w:val="5"/>
            <w:vAlign w:val="center"/>
          </w:tcPr>
          <w:p w14:paraId="7E7205C2" w14:textId="77777777" w:rsidR="003A2A6A" w:rsidRPr="00783010" w:rsidRDefault="003A2A6A" w:rsidP="00EA3400">
            <w:pPr>
              <w:jc w:val="center"/>
              <w:rPr>
                <w:rFonts w:ascii="Twinkl" w:hAnsi="Twinkl"/>
              </w:rPr>
            </w:pPr>
            <w:r w:rsidRPr="00783010">
              <w:rPr>
                <w:rFonts w:ascii="Twinkl" w:hAnsi="Twinkl"/>
              </w:rPr>
              <w:t>Register / Morning Task</w:t>
            </w:r>
          </w:p>
        </w:tc>
      </w:tr>
      <w:tr w:rsidR="003A2A6A" w:rsidRPr="00783010" w14:paraId="32C1E0ED" w14:textId="77777777" w:rsidTr="003A2A6A">
        <w:trPr>
          <w:trHeight w:val="132"/>
          <w:jc w:val="center"/>
        </w:trPr>
        <w:tc>
          <w:tcPr>
            <w:tcW w:w="2326" w:type="dxa"/>
            <w:vMerge/>
            <w:vAlign w:val="center"/>
          </w:tcPr>
          <w:p w14:paraId="67106A71" w14:textId="77777777" w:rsidR="003A2A6A" w:rsidRPr="00783010" w:rsidRDefault="003A2A6A" w:rsidP="00EA3400">
            <w:pPr>
              <w:jc w:val="center"/>
              <w:rPr>
                <w:rFonts w:ascii="Twinkl" w:hAnsi="Twinkl"/>
              </w:rPr>
            </w:pPr>
          </w:p>
        </w:tc>
        <w:tc>
          <w:tcPr>
            <w:tcW w:w="2327" w:type="dxa"/>
            <w:vAlign w:val="center"/>
          </w:tcPr>
          <w:p w14:paraId="7BD052AE" w14:textId="77777777" w:rsidR="003A2A6A" w:rsidRPr="00783010" w:rsidRDefault="003A2A6A" w:rsidP="00EA3400">
            <w:pPr>
              <w:jc w:val="center"/>
              <w:rPr>
                <w:rFonts w:ascii="Twinkl" w:hAnsi="Twinkl"/>
              </w:rPr>
            </w:pPr>
            <w:r w:rsidRPr="00783010">
              <w:rPr>
                <w:rFonts w:ascii="Twinkl" w:hAnsi="Twinkl"/>
              </w:rPr>
              <w:t>Class Check In</w:t>
            </w:r>
          </w:p>
        </w:tc>
        <w:tc>
          <w:tcPr>
            <w:tcW w:w="2327" w:type="dxa"/>
            <w:vAlign w:val="center"/>
          </w:tcPr>
          <w:p w14:paraId="0200D10E" w14:textId="77777777" w:rsidR="003A2A6A" w:rsidRPr="00783010" w:rsidRDefault="003A2A6A" w:rsidP="00EA3400">
            <w:pPr>
              <w:jc w:val="center"/>
              <w:rPr>
                <w:rFonts w:ascii="Twinkl" w:hAnsi="Twinkl"/>
              </w:rPr>
            </w:pPr>
            <w:r w:rsidRPr="00783010">
              <w:rPr>
                <w:rFonts w:ascii="Twinkl" w:hAnsi="Twinkl"/>
              </w:rPr>
              <w:t>Handwriting</w:t>
            </w:r>
          </w:p>
        </w:tc>
        <w:tc>
          <w:tcPr>
            <w:tcW w:w="2327" w:type="dxa"/>
            <w:vAlign w:val="center"/>
          </w:tcPr>
          <w:p w14:paraId="7460B2AA" w14:textId="77777777" w:rsidR="003A2A6A" w:rsidRPr="00783010" w:rsidRDefault="003A2A6A" w:rsidP="00EA3400">
            <w:pPr>
              <w:jc w:val="center"/>
              <w:rPr>
                <w:rFonts w:ascii="Twinkl" w:hAnsi="Twinkl"/>
              </w:rPr>
            </w:pPr>
            <w:r w:rsidRPr="00783010">
              <w:rPr>
                <w:rFonts w:ascii="Twinkl" w:hAnsi="Twinkl"/>
              </w:rPr>
              <w:t>Singing Assembly</w:t>
            </w:r>
          </w:p>
        </w:tc>
        <w:tc>
          <w:tcPr>
            <w:tcW w:w="2327" w:type="dxa"/>
            <w:vAlign w:val="center"/>
          </w:tcPr>
          <w:p w14:paraId="3CB326E3" w14:textId="77777777" w:rsidR="003A2A6A" w:rsidRPr="00783010" w:rsidRDefault="003A2A6A" w:rsidP="00EA3400">
            <w:pPr>
              <w:jc w:val="center"/>
              <w:rPr>
                <w:rFonts w:ascii="Twinkl" w:hAnsi="Twinkl"/>
              </w:rPr>
            </w:pPr>
            <w:r w:rsidRPr="00783010">
              <w:rPr>
                <w:rFonts w:ascii="Twinkl" w:hAnsi="Twinkl"/>
              </w:rPr>
              <w:t>Pupil Voice</w:t>
            </w:r>
          </w:p>
        </w:tc>
        <w:tc>
          <w:tcPr>
            <w:tcW w:w="2330" w:type="dxa"/>
            <w:vAlign w:val="center"/>
          </w:tcPr>
          <w:p w14:paraId="3FE79813" w14:textId="77777777" w:rsidR="003A2A6A" w:rsidRPr="00783010" w:rsidRDefault="003A2A6A" w:rsidP="00EA3400">
            <w:pPr>
              <w:jc w:val="center"/>
              <w:rPr>
                <w:rFonts w:ascii="Twinkl" w:hAnsi="Twinkl"/>
              </w:rPr>
            </w:pPr>
            <w:r w:rsidRPr="00783010">
              <w:rPr>
                <w:rFonts w:ascii="Twinkl" w:hAnsi="Twinkl"/>
              </w:rPr>
              <w:t>Red Pen Work</w:t>
            </w:r>
          </w:p>
        </w:tc>
      </w:tr>
      <w:tr w:rsidR="003A2A6A" w:rsidRPr="00783010" w14:paraId="3F439411" w14:textId="77777777" w:rsidTr="003A2A6A">
        <w:trPr>
          <w:trHeight w:val="225"/>
          <w:jc w:val="center"/>
        </w:trPr>
        <w:tc>
          <w:tcPr>
            <w:tcW w:w="2326" w:type="dxa"/>
            <w:vAlign w:val="center"/>
          </w:tcPr>
          <w:p w14:paraId="52DEBDA3" w14:textId="77777777" w:rsidR="003A2A6A" w:rsidRPr="00783010" w:rsidRDefault="003A2A6A" w:rsidP="00EA3400">
            <w:pPr>
              <w:jc w:val="center"/>
              <w:rPr>
                <w:rFonts w:ascii="Twinkl" w:hAnsi="Twinkl"/>
              </w:rPr>
            </w:pPr>
            <w:r w:rsidRPr="00783010">
              <w:rPr>
                <w:rFonts w:ascii="Twinkl" w:hAnsi="Twinkl"/>
              </w:rPr>
              <w:t>09:00 – 09:30</w:t>
            </w:r>
          </w:p>
        </w:tc>
        <w:tc>
          <w:tcPr>
            <w:tcW w:w="2327" w:type="dxa"/>
            <w:vAlign w:val="center"/>
          </w:tcPr>
          <w:p w14:paraId="461DF260" w14:textId="77777777" w:rsidR="003A2A6A" w:rsidRPr="00783010" w:rsidRDefault="003A2A6A" w:rsidP="00EA3400">
            <w:pPr>
              <w:jc w:val="center"/>
              <w:rPr>
                <w:rFonts w:ascii="Twinkl" w:hAnsi="Twinkl"/>
              </w:rPr>
            </w:pPr>
            <w:r w:rsidRPr="00783010">
              <w:rPr>
                <w:rFonts w:ascii="Twinkl" w:hAnsi="Twinkl"/>
              </w:rPr>
              <w:t>Homework</w:t>
            </w:r>
          </w:p>
        </w:tc>
        <w:tc>
          <w:tcPr>
            <w:tcW w:w="2327" w:type="dxa"/>
            <w:vAlign w:val="center"/>
          </w:tcPr>
          <w:p w14:paraId="05E836C1" w14:textId="77777777" w:rsidR="003A2A6A" w:rsidRPr="00783010" w:rsidRDefault="003A2A6A" w:rsidP="00EA3400">
            <w:pPr>
              <w:jc w:val="center"/>
              <w:rPr>
                <w:rFonts w:ascii="Twinkl" w:hAnsi="Twinkl"/>
                <w:sz w:val="22"/>
                <w:szCs w:val="22"/>
              </w:rPr>
            </w:pPr>
            <w:r w:rsidRPr="00783010">
              <w:rPr>
                <w:rFonts w:ascii="Twinkl" w:hAnsi="Twinkl"/>
              </w:rPr>
              <w:t>KS2 Assembly</w:t>
            </w:r>
          </w:p>
        </w:tc>
        <w:tc>
          <w:tcPr>
            <w:tcW w:w="2327" w:type="dxa"/>
            <w:vMerge w:val="restart"/>
            <w:vAlign w:val="center"/>
          </w:tcPr>
          <w:p w14:paraId="3889307A" w14:textId="77777777" w:rsidR="003A2A6A" w:rsidRPr="00783010" w:rsidRDefault="003A2A6A" w:rsidP="00EA3400">
            <w:pPr>
              <w:jc w:val="center"/>
              <w:rPr>
                <w:rFonts w:ascii="Twinkl" w:hAnsi="Twinkl"/>
              </w:rPr>
            </w:pPr>
            <w:r w:rsidRPr="716C46DC">
              <w:rPr>
                <w:rFonts w:ascii="Twinkl" w:hAnsi="Twinkl"/>
              </w:rPr>
              <w:t>PE/Swimming</w:t>
            </w:r>
          </w:p>
        </w:tc>
        <w:tc>
          <w:tcPr>
            <w:tcW w:w="2327" w:type="dxa"/>
            <w:vAlign w:val="center"/>
          </w:tcPr>
          <w:p w14:paraId="0215922A" w14:textId="77777777" w:rsidR="003A2A6A" w:rsidRPr="00783010" w:rsidRDefault="003A2A6A" w:rsidP="00EA3400">
            <w:pPr>
              <w:jc w:val="center"/>
              <w:rPr>
                <w:rFonts w:ascii="Twinkl" w:hAnsi="Twinkl"/>
              </w:rPr>
            </w:pPr>
            <w:r w:rsidRPr="00783010">
              <w:rPr>
                <w:rFonts w:ascii="Twinkl" w:hAnsi="Twinkl"/>
              </w:rPr>
              <w:t>Library</w:t>
            </w:r>
          </w:p>
        </w:tc>
        <w:tc>
          <w:tcPr>
            <w:tcW w:w="2330" w:type="dxa"/>
            <w:vAlign w:val="center"/>
          </w:tcPr>
          <w:p w14:paraId="10950092" w14:textId="77777777" w:rsidR="003A2A6A" w:rsidRPr="00783010" w:rsidRDefault="003A2A6A" w:rsidP="00EA3400">
            <w:pPr>
              <w:jc w:val="center"/>
              <w:rPr>
                <w:rFonts w:ascii="Twinkl" w:hAnsi="Twinkl"/>
              </w:rPr>
            </w:pPr>
            <w:r w:rsidRPr="00783010">
              <w:rPr>
                <w:rFonts w:ascii="Twinkl" w:hAnsi="Twinkl"/>
              </w:rPr>
              <w:t>Assembly</w:t>
            </w:r>
          </w:p>
        </w:tc>
      </w:tr>
      <w:tr w:rsidR="003A2A6A" w:rsidRPr="00783010" w14:paraId="22D759FD" w14:textId="77777777" w:rsidTr="003A2A6A">
        <w:trPr>
          <w:trHeight w:val="225"/>
          <w:jc w:val="center"/>
        </w:trPr>
        <w:tc>
          <w:tcPr>
            <w:tcW w:w="2326" w:type="dxa"/>
            <w:vAlign w:val="center"/>
          </w:tcPr>
          <w:p w14:paraId="1E943568" w14:textId="77777777" w:rsidR="003A2A6A" w:rsidRPr="00783010" w:rsidRDefault="003A2A6A" w:rsidP="00EA3400">
            <w:pPr>
              <w:jc w:val="center"/>
              <w:rPr>
                <w:rFonts w:ascii="Twinkl" w:hAnsi="Twinkl"/>
              </w:rPr>
            </w:pPr>
            <w:r w:rsidRPr="00783010">
              <w:rPr>
                <w:rFonts w:ascii="Twinkl" w:hAnsi="Twinkl"/>
              </w:rPr>
              <w:t>09:30 – 10:00</w:t>
            </w:r>
          </w:p>
        </w:tc>
        <w:tc>
          <w:tcPr>
            <w:tcW w:w="2327" w:type="dxa"/>
            <w:shd w:val="clear" w:color="auto" w:fill="C1E4F5" w:themeFill="accent1" w:themeFillTint="33"/>
            <w:vAlign w:val="center"/>
          </w:tcPr>
          <w:p w14:paraId="36D19978" w14:textId="77777777" w:rsidR="003A2A6A" w:rsidRPr="00783010" w:rsidRDefault="003A2A6A" w:rsidP="00EA3400">
            <w:pPr>
              <w:jc w:val="center"/>
              <w:rPr>
                <w:rFonts w:ascii="Twinkl" w:hAnsi="Twinkl"/>
              </w:rPr>
            </w:pPr>
            <w:r>
              <w:rPr>
                <w:rFonts w:ascii="Twinkl" w:hAnsi="Twinkl"/>
              </w:rPr>
              <w:t>Reading</w:t>
            </w:r>
          </w:p>
        </w:tc>
        <w:tc>
          <w:tcPr>
            <w:tcW w:w="2327" w:type="dxa"/>
            <w:shd w:val="clear" w:color="auto" w:fill="C1E4F5" w:themeFill="accent1" w:themeFillTint="33"/>
            <w:vAlign w:val="center"/>
          </w:tcPr>
          <w:p w14:paraId="21F95D66" w14:textId="77777777" w:rsidR="003A2A6A" w:rsidRPr="00783010" w:rsidRDefault="003A2A6A" w:rsidP="00EA3400">
            <w:pPr>
              <w:jc w:val="center"/>
              <w:rPr>
                <w:rFonts w:ascii="Twinkl" w:hAnsi="Twinkl"/>
              </w:rPr>
            </w:pPr>
            <w:r w:rsidRPr="00783010">
              <w:rPr>
                <w:rFonts w:ascii="Twinkl" w:hAnsi="Twinkl"/>
              </w:rPr>
              <w:t>Reading</w:t>
            </w:r>
          </w:p>
        </w:tc>
        <w:tc>
          <w:tcPr>
            <w:tcW w:w="2327" w:type="dxa"/>
            <w:vMerge/>
            <w:vAlign w:val="center"/>
          </w:tcPr>
          <w:p w14:paraId="7680CC7F" w14:textId="77777777" w:rsidR="003A2A6A" w:rsidRPr="00783010" w:rsidRDefault="003A2A6A" w:rsidP="00EA3400">
            <w:pPr>
              <w:jc w:val="center"/>
              <w:rPr>
                <w:rFonts w:ascii="Twinkl" w:hAnsi="Twinkl"/>
              </w:rPr>
            </w:pPr>
          </w:p>
        </w:tc>
        <w:tc>
          <w:tcPr>
            <w:tcW w:w="2327" w:type="dxa"/>
            <w:shd w:val="clear" w:color="auto" w:fill="C1E4F5" w:themeFill="accent1" w:themeFillTint="33"/>
            <w:vAlign w:val="center"/>
          </w:tcPr>
          <w:p w14:paraId="4632180D" w14:textId="77777777" w:rsidR="003A2A6A" w:rsidRPr="00783010" w:rsidRDefault="003A2A6A" w:rsidP="00EA3400">
            <w:pPr>
              <w:jc w:val="center"/>
              <w:rPr>
                <w:rFonts w:ascii="Twinkl" w:hAnsi="Twinkl"/>
              </w:rPr>
            </w:pPr>
            <w:r w:rsidRPr="00783010">
              <w:rPr>
                <w:rFonts w:ascii="Twinkl" w:hAnsi="Twinkl"/>
              </w:rPr>
              <w:t>Reading</w:t>
            </w:r>
          </w:p>
        </w:tc>
        <w:tc>
          <w:tcPr>
            <w:tcW w:w="2330" w:type="dxa"/>
            <w:shd w:val="clear" w:color="auto" w:fill="C1E4F5" w:themeFill="accent1" w:themeFillTint="33"/>
            <w:vAlign w:val="center"/>
          </w:tcPr>
          <w:p w14:paraId="0AD18491" w14:textId="77777777" w:rsidR="003A2A6A" w:rsidRPr="00783010" w:rsidRDefault="003A2A6A" w:rsidP="00EA3400">
            <w:pPr>
              <w:jc w:val="center"/>
              <w:rPr>
                <w:rFonts w:ascii="Twinkl" w:hAnsi="Twinkl"/>
              </w:rPr>
            </w:pPr>
            <w:r w:rsidRPr="00783010">
              <w:rPr>
                <w:rFonts w:ascii="Twinkl" w:hAnsi="Twinkl"/>
              </w:rPr>
              <w:t>Reading</w:t>
            </w:r>
          </w:p>
        </w:tc>
      </w:tr>
      <w:tr w:rsidR="003A2A6A" w:rsidRPr="00783010" w14:paraId="09B8A2FE" w14:textId="77777777" w:rsidTr="003A2A6A">
        <w:trPr>
          <w:trHeight w:val="621"/>
          <w:jc w:val="center"/>
        </w:trPr>
        <w:tc>
          <w:tcPr>
            <w:tcW w:w="2326" w:type="dxa"/>
            <w:vAlign w:val="center"/>
          </w:tcPr>
          <w:p w14:paraId="3AA3F1F0" w14:textId="77777777" w:rsidR="003A2A6A" w:rsidRPr="00783010" w:rsidRDefault="003A2A6A" w:rsidP="00EA3400">
            <w:pPr>
              <w:jc w:val="center"/>
              <w:rPr>
                <w:rFonts w:ascii="Twinkl" w:hAnsi="Twinkl"/>
              </w:rPr>
            </w:pPr>
            <w:r w:rsidRPr="00783010">
              <w:rPr>
                <w:rFonts w:ascii="Twinkl" w:hAnsi="Twinkl"/>
              </w:rPr>
              <w:t>10:00 – 11:00</w:t>
            </w:r>
          </w:p>
        </w:tc>
        <w:tc>
          <w:tcPr>
            <w:tcW w:w="2327" w:type="dxa"/>
            <w:shd w:val="clear" w:color="auto" w:fill="FFF2CC"/>
            <w:vAlign w:val="center"/>
          </w:tcPr>
          <w:p w14:paraId="3E85526A" w14:textId="77777777" w:rsidR="003A2A6A" w:rsidRPr="00783010" w:rsidRDefault="003A2A6A" w:rsidP="00EA3400">
            <w:pPr>
              <w:jc w:val="center"/>
              <w:rPr>
                <w:rFonts w:ascii="Twinkl" w:hAnsi="Twinkl"/>
              </w:rPr>
            </w:pPr>
            <w:r w:rsidRPr="00783010">
              <w:rPr>
                <w:rFonts w:ascii="Twinkl" w:hAnsi="Twinkl"/>
              </w:rPr>
              <w:t>Maths</w:t>
            </w:r>
          </w:p>
        </w:tc>
        <w:tc>
          <w:tcPr>
            <w:tcW w:w="2327" w:type="dxa"/>
            <w:shd w:val="clear" w:color="auto" w:fill="FFF2CC"/>
            <w:vAlign w:val="center"/>
          </w:tcPr>
          <w:p w14:paraId="1BB77843" w14:textId="77777777" w:rsidR="003A2A6A" w:rsidRPr="00783010" w:rsidRDefault="003A2A6A" w:rsidP="00EA3400">
            <w:pPr>
              <w:jc w:val="center"/>
              <w:rPr>
                <w:rFonts w:ascii="Twinkl" w:hAnsi="Twinkl"/>
              </w:rPr>
            </w:pPr>
            <w:r w:rsidRPr="00783010">
              <w:rPr>
                <w:rFonts w:ascii="Twinkl" w:hAnsi="Twinkl"/>
              </w:rPr>
              <w:t>Maths</w:t>
            </w:r>
          </w:p>
        </w:tc>
        <w:tc>
          <w:tcPr>
            <w:tcW w:w="2327" w:type="dxa"/>
            <w:vMerge/>
            <w:vAlign w:val="center"/>
          </w:tcPr>
          <w:p w14:paraId="688D6E51" w14:textId="77777777" w:rsidR="003A2A6A" w:rsidRPr="00783010" w:rsidRDefault="003A2A6A" w:rsidP="00EA3400">
            <w:pPr>
              <w:jc w:val="center"/>
              <w:rPr>
                <w:rFonts w:ascii="Twinkl" w:hAnsi="Twinkl"/>
              </w:rPr>
            </w:pPr>
          </w:p>
        </w:tc>
        <w:tc>
          <w:tcPr>
            <w:tcW w:w="2327" w:type="dxa"/>
            <w:shd w:val="clear" w:color="auto" w:fill="FFF2CC"/>
            <w:vAlign w:val="center"/>
          </w:tcPr>
          <w:p w14:paraId="14CDFA50" w14:textId="77777777" w:rsidR="003A2A6A" w:rsidRPr="00783010" w:rsidRDefault="003A2A6A" w:rsidP="00EA3400">
            <w:pPr>
              <w:jc w:val="center"/>
              <w:rPr>
                <w:rFonts w:ascii="Twinkl" w:hAnsi="Twinkl"/>
              </w:rPr>
            </w:pPr>
            <w:r w:rsidRPr="00783010">
              <w:rPr>
                <w:rFonts w:ascii="Twinkl" w:hAnsi="Twinkl"/>
              </w:rPr>
              <w:t>Maths</w:t>
            </w:r>
          </w:p>
        </w:tc>
        <w:tc>
          <w:tcPr>
            <w:tcW w:w="2330" w:type="dxa"/>
            <w:shd w:val="clear" w:color="auto" w:fill="FFF2CC"/>
            <w:vAlign w:val="center"/>
          </w:tcPr>
          <w:p w14:paraId="3D087D38" w14:textId="77777777" w:rsidR="003A2A6A" w:rsidRPr="00783010" w:rsidRDefault="003A2A6A" w:rsidP="00EA3400">
            <w:pPr>
              <w:jc w:val="center"/>
              <w:rPr>
                <w:rFonts w:ascii="Twinkl" w:hAnsi="Twinkl"/>
              </w:rPr>
            </w:pPr>
            <w:r w:rsidRPr="00783010">
              <w:rPr>
                <w:rFonts w:ascii="Twinkl" w:hAnsi="Twinkl"/>
              </w:rPr>
              <w:t>Maths</w:t>
            </w:r>
          </w:p>
        </w:tc>
      </w:tr>
      <w:tr w:rsidR="003A2A6A" w:rsidRPr="00783010" w14:paraId="1070AC2B" w14:textId="77777777" w:rsidTr="003A2A6A">
        <w:trPr>
          <w:trHeight w:val="170"/>
          <w:jc w:val="center"/>
        </w:trPr>
        <w:tc>
          <w:tcPr>
            <w:tcW w:w="2326" w:type="dxa"/>
            <w:vAlign w:val="center"/>
          </w:tcPr>
          <w:p w14:paraId="0B518EFE" w14:textId="77777777" w:rsidR="003A2A6A" w:rsidRPr="00783010" w:rsidRDefault="003A2A6A" w:rsidP="00EA3400">
            <w:pPr>
              <w:jc w:val="center"/>
              <w:rPr>
                <w:rFonts w:ascii="Twinkl" w:hAnsi="Twinkl"/>
              </w:rPr>
            </w:pPr>
            <w:r w:rsidRPr="00783010">
              <w:rPr>
                <w:rFonts w:ascii="Twinkl" w:hAnsi="Twinkl"/>
              </w:rPr>
              <w:t>11:00 – 11:15</w:t>
            </w:r>
          </w:p>
        </w:tc>
        <w:tc>
          <w:tcPr>
            <w:tcW w:w="11638" w:type="dxa"/>
            <w:gridSpan w:val="5"/>
            <w:vAlign w:val="center"/>
          </w:tcPr>
          <w:p w14:paraId="52E759E6" w14:textId="77777777" w:rsidR="003A2A6A" w:rsidRPr="00783010" w:rsidRDefault="003A2A6A" w:rsidP="00EA3400">
            <w:pPr>
              <w:jc w:val="center"/>
              <w:rPr>
                <w:rFonts w:ascii="Twinkl" w:hAnsi="Twinkl"/>
              </w:rPr>
            </w:pPr>
            <w:r w:rsidRPr="00783010">
              <w:rPr>
                <w:rFonts w:ascii="Twinkl" w:hAnsi="Twinkl"/>
              </w:rPr>
              <w:t>Break</w:t>
            </w:r>
          </w:p>
        </w:tc>
      </w:tr>
      <w:tr w:rsidR="003A2A6A" w:rsidRPr="00783010" w14:paraId="69BE01C5" w14:textId="77777777" w:rsidTr="003A2A6A">
        <w:trPr>
          <w:trHeight w:val="584"/>
          <w:jc w:val="center"/>
        </w:trPr>
        <w:tc>
          <w:tcPr>
            <w:tcW w:w="2326" w:type="dxa"/>
            <w:vAlign w:val="center"/>
          </w:tcPr>
          <w:p w14:paraId="4D899868" w14:textId="77777777" w:rsidR="003A2A6A" w:rsidRPr="00783010" w:rsidRDefault="003A2A6A" w:rsidP="00EA3400">
            <w:pPr>
              <w:jc w:val="center"/>
              <w:rPr>
                <w:rFonts w:ascii="Twinkl" w:hAnsi="Twinkl"/>
              </w:rPr>
            </w:pPr>
            <w:r w:rsidRPr="00783010">
              <w:rPr>
                <w:rFonts w:ascii="Twinkl" w:hAnsi="Twinkl"/>
              </w:rPr>
              <w:t>11:15 – 12:00</w:t>
            </w:r>
          </w:p>
        </w:tc>
        <w:tc>
          <w:tcPr>
            <w:tcW w:w="2327" w:type="dxa"/>
            <w:shd w:val="clear" w:color="auto" w:fill="FFD6D7"/>
            <w:vAlign w:val="center"/>
          </w:tcPr>
          <w:p w14:paraId="32A89CC2" w14:textId="77777777" w:rsidR="003A2A6A" w:rsidRPr="00783010" w:rsidRDefault="003A2A6A" w:rsidP="00EA3400">
            <w:pPr>
              <w:jc w:val="center"/>
            </w:pPr>
            <w:r w:rsidRPr="716C46DC">
              <w:rPr>
                <w:rFonts w:ascii="Twinkl" w:hAnsi="Twinkl"/>
              </w:rPr>
              <w:t>Writing</w:t>
            </w:r>
          </w:p>
        </w:tc>
        <w:tc>
          <w:tcPr>
            <w:tcW w:w="2327" w:type="dxa"/>
            <w:shd w:val="clear" w:color="auto" w:fill="FFD6D7"/>
            <w:vAlign w:val="center"/>
          </w:tcPr>
          <w:p w14:paraId="09928331" w14:textId="77777777" w:rsidR="003A2A6A" w:rsidRPr="00783010" w:rsidRDefault="003A2A6A" w:rsidP="00EA3400">
            <w:pPr>
              <w:jc w:val="center"/>
              <w:rPr>
                <w:rFonts w:ascii="Twinkl" w:hAnsi="Twinkl"/>
              </w:rPr>
            </w:pPr>
            <w:r w:rsidRPr="00783010">
              <w:rPr>
                <w:rFonts w:ascii="Twinkl" w:hAnsi="Twinkl"/>
              </w:rPr>
              <w:t>Writing</w:t>
            </w:r>
          </w:p>
        </w:tc>
        <w:tc>
          <w:tcPr>
            <w:tcW w:w="2327" w:type="dxa"/>
            <w:shd w:val="clear" w:color="auto" w:fill="FFD6D7"/>
            <w:vAlign w:val="center"/>
          </w:tcPr>
          <w:p w14:paraId="54BF9191" w14:textId="77777777" w:rsidR="003A2A6A" w:rsidRPr="00783010" w:rsidRDefault="003A2A6A" w:rsidP="00EA3400">
            <w:pPr>
              <w:jc w:val="center"/>
              <w:rPr>
                <w:rFonts w:ascii="Twinkl" w:hAnsi="Twinkl"/>
              </w:rPr>
            </w:pPr>
            <w:r w:rsidRPr="00783010">
              <w:rPr>
                <w:rFonts w:ascii="Twinkl" w:hAnsi="Twinkl"/>
              </w:rPr>
              <w:t>Writing</w:t>
            </w:r>
          </w:p>
        </w:tc>
        <w:tc>
          <w:tcPr>
            <w:tcW w:w="2327" w:type="dxa"/>
            <w:shd w:val="clear" w:color="auto" w:fill="FFD6D7"/>
            <w:vAlign w:val="center"/>
          </w:tcPr>
          <w:p w14:paraId="54404C4E" w14:textId="77777777" w:rsidR="003A2A6A" w:rsidRPr="00783010" w:rsidRDefault="003A2A6A" w:rsidP="00EA3400">
            <w:pPr>
              <w:jc w:val="center"/>
              <w:rPr>
                <w:rFonts w:ascii="Twinkl" w:hAnsi="Twinkl"/>
              </w:rPr>
            </w:pPr>
            <w:r w:rsidRPr="00783010">
              <w:rPr>
                <w:rFonts w:ascii="Twinkl" w:hAnsi="Twinkl"/>
              </w:rPr>
              <w:t>Writing</w:t>
            </w:r>
          </w:p>
        </w:tc>
        <w:tc>
          <w:tcPr>
            <w:tcW w:w="2330" w:type="dxa"/>
            <w:shd w:val="clear" w:color="auto" w:fill="FFD6D7"/>
            <w:vAlign w:val="center"/>
          </w:tcPr>
          <w:p w14:paraId="41BC2401" w14:textId="77777777" w:rsidR="003A2A6A" w:rsidRPr="00783010" w:rsidRDefault="003A2A6A" w:rsidP="00EA3400">
            <w:pPr>
              <w:jc w:val="center"/>
            </w:pPr>
            <w:r w:rsidRPr="716C46DC">
              <w:rPr>
                <w:rFonts w:ascii="Twinkl" w:hAnsi="Twinkl"/>
              </w:rPr>
              <w:t>Spelling</w:t>
            </w:r>
          </w:p>
        </w:tc>
      </w:tr>
      <w:tr w:rsidR="003A2A6A" w:rsidRPr="00783010" w14:paraId="52332EBC" w14:textId="77777777" w:rsidTr="003A2A6A">
        <w:trPr>
          <w:trHeight w:val="267"/>
          <w:jc w:val="center"/>
        </w:trPr>
        <w:tc>
          <w:tcPr>
            <w:tcW w:w="2326" w:type="dxa"/>
            <w:vAlign w:val="center"/>
          </w:tcPr>
          <w:p w14:paraId="3956C061" w14:textId="77777777" w:rsidR="003A2A6A" w:rsidRPr="00783010" w:rsidRDefault="003A2A6A" w:rsidP="00EA3400">
            <w:pPr>
              <w:jc w:val="center"/>
              <w:rPr>
                <w:rFonts w:ascii="Twinkl" w:hAnsi="Twinkl"/>
              </w:rPr>
            </w:pPr>
            <w:r w:rsidRPr="00783010">
              <w:rPr>
                <w:rFonts w:ascii="Twinkl" w:hAnsi="Twinkl"/>
              </w:rPr>
              <w:t>12:10 – 12:55</w:t>
            </w:r>
          </w:p>
        </w:tc>
        <w:tc>
          <w:tcPr>
            <w:tcW w:w="11638" w:type="dxa"/>
            <w:gridSpan w:val="5"/>
            <w:vAlign w:val="center"/>
          </w:tcPr>
          <w:p w14:paraId="501F0C99" w14:textId="77777777" w:rsidR="003A2A6A" w:rsidRPr="00783010" w:rsidRDefault="003A2A6A" w:rsidP="00EA3400">
            <w:pPr>
              <w:jc w:val="center"/>
              <w:rPr>
                <w:rFonts w:ascii="Twinkl" w:hAnsi="Twinkl"/>
              </w:rPr>
            </w:pPr>
            <w:r w:rsidRPr="00783010">
              <w:rPr>
                <w:rFonts w:ascii="Twinkl" w:hAnsi="Twinkl"/>
              </w:rPr>
              <w:t>Lunch</w:t>
            </w:r>
          </w:p>
        </w:tc>
      </w:tr>
      <w:tr w:rsidR="003A2A6A" w:rsidRPr="00783010" w14:paraId="18E09B54" w14:textId="77777777" w:rsidTr="003A2A6A">
        <w:trPr>
          <w:trHeight w:val="301"/>
          <w:jc w:val="center"/>
        </w:trPr>
        <w:tc>
          <w:tcPr>
            <w:tcW w:w="2326" w:type="dxa"/>
            <w:vAlign w:val="center"/>
          </w:tcPr>
          <w:p w14:paraId="1094C462" w14:textId="77777777" w:rsidR="003A2A6A" w:rsidRPr="00783010" w:rsidRDefault="003A2A6A" w:rsidP="00EA3400">
            <w:pPr>
              <w:jc w:val="center"/>
              <w:rPr>
                <w:rFonts w:ascii="Twinkl" w:hAnsi="Twinkl"/>
              </w:rPr>
            </w:pPr>
            <w:r w:rsidRPr="00783010">
              <w:rPr>
                <w:rFonts w:ascii="Twinkl" w:hAnsi="Twinkl"/>
              </w:rPr>
              <w:t>12:55 – 13:00</w:t>
            </w:r>
          </w:p>
        </w:tc>
        <w:tc>
          <w:tcPr>
            <w:tcW w:w="11638" w:type="dxa"/>
            <w:gridSpan w:val="5"/>
            <w:vAlign w:val="center"/>
          </w:tcPr>
          <w:p w14:paraId="363E8E29" w14:textId="77777777" w:rsidR="003A2A6A" w:rsidRPr="00783010" w:rsidRDefault="003A2A6A" w:rsidP="00EA3400">
            <w:pPr>
              <w:jc w:val="center"/>
              <w:rPr>
                <w:rFonts w:ascii="Twinkl" w:hAnsi="Twinkl"/>
              </w:rPr>
            </w:pPr>
            <w:r w:rsidRPr="00783010">
              <w:rPr>
                <w:rFonts w:ascii="Twinkl" w:hAnsi="Twinkl"/>
              </w:rPr>
              <w:t>Register / Multiplication Practice</w:t>
            </w:r>
          </w:p>
        </w:tc>
      </w:tr>
      <w:tr w:rsidR="003A2A6A" w:rsidRPr="00783010" w14:paraId="0046AD95" w14:textId="77777777" w:rsidTr="003A2A6A">
        <w:trPr>
          <w:trHeight w:val="621"/>
          <w:jc w:val="center"/>
        </w:trPr>
        <w:tc>
          <w:tcPr>
            <w:tcW w:w="2326" w:type="dxa"/>
            <w:vAlign w:val="center"/>
          </w:tcPr>
          <w:p w14:paraId="7BB3B696" w14:textId="77777777" w:rsidR="003A2A6A" w:rsidRPr="00783010" w:rsidRDefault="003A2A6A" w:rsidP="00EA3400">
            <w:pPr>
              <w:jc w:val="center"/>
              <w:rPr>
                <w:rFonts w:ascii="Twinkl" w:hAnsi="Twinkl"/>
              </w:rPr>
            </w:pPr>
            <w:r w:rsidRPr="00783010">
              <w:rPr>
                <w:rFonts w:ascii="Twinkl" w:hAnsi="Twinkl"/>
              </w:rPr>
              <w:t>13:00 – 14:00</w:t>
            </w:r>
          </w:p>
        </w:tc>
        <w:tc>
          <w:tcPr>
            <w:tcW w:w="2327" w:type="dxa"/>
            <w:shd w:val="clear" w:color="auto" w:fill="C1E4F5" w:themeFill="accent1" w:themeFillTint="33"/>
            <w:vAlign w:val="center"/>
          </w:tcPr>
          <w:p w14:paraId="387086DD" w14:textId="77777777" w:rsidR="003A2A6A" w:rsidRPr="00783010" w:rsidRDefault="003A2A6A" w:rsidP="00EA3400">
            <w:pPr>
              <w:jc w:val="center"/>
              <w:rPr>
                <w:rFonts w:ascii="Twinkl" w:hAnsi="Twinkl"/>
              </w:rPr>
            </w:pPr>
            <w:r w:rsidRPr="00783010">
              <w:rPr>
                <w:rFonts w:ascii="Twinkl" w:hAnsi="Twinkl"/>
              </w:rPr>
              <w:t>Reading</w:t>
            </w:r>
          </w:p>
        </w:tc>
        <w:tc>
          <w:tcPr>
            <w:tcW w:w="2327" w:type="dxa"/>
            <w:shd w:val="clear" w:color="auto" w:fill="FFF2CC"/>
            <w:vAlign w:val="center"/>
          </w:tcPr>
          <w:p w14:paraId="4FF29531" w14:textId="77777777" w:rsidR="003A2A6A" w:rsidRPr="00783010" w:rsidRDefault="003A2A6A" w:rsidP="00EA3400">
            <w:pPr>
              <w:jc w:val="center"/>
              <w:rPr>
                <w:rFonts w:ascii="Twinkl" w:hAnsi="Twinkl"/>
              </w:rPr>
            </w:pPr>
            <w:r w:rsidRPr="00783010">
              <w:rPr>
                <w:rFonts w:ascii="Twinkl" w:hAnsi="Twinkl"/>
              </w:rPr>
              <w:t>Maths</w:t>
            </w:r>
          </w:p>
        </w:tc>
        <w:tc>
          <w:tcPr>
            <w:tcW w:w="2327" w:type="dxa"/>
            <w:shd w:val="clear" w:color="auto" w:fill="D9F2D0" w:themeFill="accent6" w:themeFillTint="33"/>
            <w:vAlign w:val="center"/>
          </w:tcPr>
          <w:p w14:paraId="28524887" w14:textId="77777777" w:rsidR="003A2A6A" w:rsidRPr="00783010" w:rsidRDefault="003A2A6A" w:rsidP="00EA3400">
            <w:pPr>
              <w:jc w:val="center"/>
            </w:pPr>
            <w:r w:rsidRPr="716C46DC">
              <w:rPr>
                <w:rFonts w:ascii="Twinkl" w:hAnsi="Twinkl"/>
              </w:rPr>
              <w:t>History</w:t>
            </w:r>
          </w:p>
        </w:tc>
        <w:tc>
          <w:tcPr>
            <w:tcW w:w="2327" w:type="dxa"/>
            <w:vMerge w:val="restart"/>
            <w:tcBorders>
              <w:bottom w:val="single" w:sz="4" w:space="0" w:color="auto"/>
            </w:tcBorders>
            <w:vAlign w:val="center"/>
          </w:tcPr>
          <w:p w14:paraId="77B520B5" w14:textId="77777777" w:rsidR="003A2A6A" w:rsidRDefault="003A2A6A" w:rsidP="00EA3400">
            <w:pPr>
              <w:jc w:val="center"/>
            </w:pPr>
            <w:r w:rsidRPr="716C46DC">
              <w:rPr>
                <w:rFonts w:ascii="Twinkl" w:hAnsi="Twinkl"/>
              </w:rPr>
              <w:t>Rotation</w:t>
            </w:r>
          </w:p>
        </w:tc>
        <w:tc>
          <w:tcPr>
            <w:tcW w:w="2330" w:type="dxa"/>
            <w:vMerge w:val="restart"/>
            <w:shd w:val="clear" w:color="auto" w:fill="D9F2D0" w:themeFill="accent6" w:themeFillTint="33"/>
            <w:vAlign w:val="center"/>
          </w:tcPr>
          <w:p w14:paraId="7AB4AC66" w14:textId="77777777" w:rsidR="003A2A6A" w:rsidRPr="00783010" w:rsidRDefault="003A2A6A" w:rsidP="00EA3400">
            <w:pPr>
              <w:jc w:val="center"/>
              <w:rPr>
                <w:rFonts w:ascii="Twinkl" w:hAnsi="Twinkl"/>
              </w:rPr>
            </w:pPr>
            <w:r w:rsidRPr="00783010">
              <w:rPr>
                <w:rFonts w:ascii="Twinkl" w:hAnsi="Twinkl"/>
              </w:rPr>
              <w:t>Art / RE</w:t>
            </w:r>
          </w:p>
        </w:tc>
      </w:tr>
      <w:tr w:rsidR="003A2A6A" w:rsidRPr="00783010" w14:paraId="35FA8D1F" w14:textId="77777777" w:rsidTr="003A2A6A">
        <w:trPr>
          <w:trHeight w:val="582"/>
          <w:jc w:val="center"/>
        </w:trPr>
        <w:tc>
          <w:tcPr>
            <w:tcW w:w="2326" w:type="dxa"/>
            <w:tcBorders>
              <w:bottom w:val="single" w:sz="4" w:space="0" w:color="auto"/>
            </w:tcBorders>
            <w:vAlign w:val="center"/>
          </w:tcPr>
          <w:p w14:paraId="327DEF97" w14:textId="77777777" w:rsidR="003A2A6A" w:rsidRPr="00783010" w:rsidRDefault="003A2A6A" w:rsidP="00EA3400">
            <w:pPr>
              <w:jc w:val="center"/>
              <w:rPr>
                <w:rFonts w:ascii="Twinkl" w:hAnsi="Twinkl"/>
              </w:rPr>
            </w:pPr>
            <w:r w:rsidRPr="00783010">
              <w:rPr>
                <w:rFonts w:ascii="Twinkl" w:hAnsi="Twinkl"/>
              </w:rPr>
              <w:t>14:00 – 15:00</w:t>
            </w:r>
          </w:p>
        </w:tc>
        <w:tc>
          <w:tcPr>
            <w:tcW w:w="2327" w:type="dxa"/>
            <w:tcBorders>
              <w:bottom w:val="single" w:sz="4" w:space="0" w:color="auto"/>
            </w:tcBorders>
            <w:shd w:val="clear" w:color="auto" w:fill="D9F2D0" w:themeFill="accent6" w:themeFillTint="33"/>
            <w:vAlign w:val="center"/>
          </w:tcPr>
          <w:p w14:paraId="245D521E" w14:textId="77777777" w:rsidR="003A2A6A" w:rsidRPr="00783010" w:rsidRDefault="003A2A6A" w:rsidP="00EA3400">
            <w:pPr>
              <w:jc w:val="center"/>
            </w:pPr>
            <w:r w:rsidRPr="716C46DC">
              <w:rPr>
                <w:rFonts w:ascii="Twinkl" w:hAnsi="Twinkl"/>
              </w:rPr>
              <w:t>Geography</w:t>
            </w:r>
          </w:p>
        </w:tc>
        <w:tc>
          <w:tcPr>
            <w:tcW w:w="2327" w:type="dxa"/>
            <w:tcBorders>
              <w:bottom w:val="single" w:sz="4" w:space="0" w:color="auto"/>
            </w:tcBorders>
            <w:shd w:val="clear" w:color="auto" w:fill="D9F2D0" w:themeFill="accent6" w:themeFillTint="33"/>
            <w:vAlign w:val="center"/>
          </w:tcPr>
          <w:p w14:paraId="2B241E18" w14:textId="77777777" w:rsidR="003A2A6A" w:rsidRPr="00783010" w:rsidRDefault="003A2A6A" w:rsidP="00EA3400">
            <w:pPr>
              <w:jc w:val="center"/>
            </w:pPr>
            <w:r w:rsidRPr="716C46DC">
              <w:rPr>
                <w:rFonts w:ascii="Twinkl" w:hAnsi="Twinkl"/>
              </w:rPr>
              <w:t>Science</w:t>
            </w:r>
          </w:p>
        </w:tc>
        <w:tc>
          <w:tcPr>
            <w:tcW w:w="2327" w:type="dxa"/>
            <w:shd w:val="clear" w:color="auto" w:fill="D9F2D0" w:themeFill="accent6" w:themeFillTint="33"/>
            <w:vAlign w:val="center"/>
          </w:tcPr>
          <w:p w14:paraId="23A3465A" w14:textId="77777777" w:rsidR="003A2A6A" w:rsidRDefault="003A2A6A" w:rsidP="00EA3400">
            <w:pPr>
              <w:jc w:val="center"/>
            </w:pPr>
            <w:r w:rsidRPr="716C46DC">
              <w:rPr>
                <w:rFonts w:ascii="Twinkl" w:hAnsi="Twinkl"/>
              </w:rPr>
              <w:t>PHSE</w:t>
            </w:r>
          </w:p>
        </w:tc>
        <w:tc>
          <w:tcPr>
            <w:tcW w:w="2327" w:type="dxa"/>
            <w:vMerge/>
            <w:tcBorders>
              <w:bottom w:val="single" w:sz="4" w:space="0" w:color="auto"/>
            </w:tcBorders>
            <w:shd w:val="clear" w:color="auto" w:fill="D9F2D0" w:themeFill="accent6" w:themeFillTint="33"/>
            <w:vAlign w:val="center"/>
          </w:tcPr>
          <w:p w14:paraId="49CEB70C" w14:textId="77777777" w:rsidR="003A2A6A" w:rsidRPr="00783010" w:rsidRDefault="003A2A6A" w:rsidP="00EA3400">
            <w:pPr>
              <w:jc w:val="center"/>
              <w:rPr>
                <w:rFonts w:ascii="Twinkl" w:hAnsi="Twinkl"/>
              </w:rPr>
            </w:pPr>
            <w:r w:rsidRPr="00783010">
              <w:rPr>
                <w:rFonts w:ascii="Twinkl" w:hAnsi="Twinkl"/>
              </w:rPr>
              <w:t>Science</w:t>
            </w:r>
          </w:p>
        </w:tc>
        <w:tc>
          <w:tcPr>
            <w:tcW w:w="2330" w:type="dxa"/>
            <w:vMerge/>
            <w:vAlign w:val="center"/>
          </w:tcPr>
          <w:p w14:paraId="1A5124B9" w14:textId="77777777" w:rsidR="003A2A6A" w:rsidRPr="00783010" w:rsidRDefault="003A2A6A" w:rsidP="00EA3400">
            <w:pPr>
              <w:jc w:val="center"/>
              <w:rPr>
                <w:rFonts w:ascii="Twinkl" w:hAnsi="Twinkl"/>
              </w:rPr>
            </w:pPr>
          </w:p>
        </w:tc>
      </w:tr>
      <w:tr w:rsidR="003A2A6A" w:rsidRPr="00783010" w14:paraId="005378AE" w14:textId="77777777" w:rsidTr="003A2A6A">
        <w:trPr>
          <w:trHeight w:val="339"/>
          <w:jc w:val="center"/>
        </w:trPr>
        <w:tc>
          <w:tcPr>
            <w:tcW w:w="2326" w:type="dxa"/>
            <w:vAlign w:val="center"/>
          </w:tcPr>
          <w:p w14:paraId="6804B5C7" w14:textId="77777777" w:rsidR="003A2A6A" w:rsidRPr="00783010" w:rsidRDefault="003A2A6A" w:rsidP="00EA3400">
            <w:pPr>
              <w:jc w:val="center"/>
              <w:rPr>
                <w:rFonts w:ascii="Twinkl" w:hAnsi="Twinkl"/>
              </w:rPr>
            </w:pPr>
            <w:r w:rsidRPr="00783010">
              <w:rPr>
                <w:rFonts w:ascii="Twinkl" w:hAnsi="Twinkl"/>
              </w:rPr>
              <w:t>15:00 – 15:10</w:t>
            </w:r>
          </w:p>
        </w:tc>
        <w:tc>
          <w:tcPr>
            <w:tcW w:w="11638" w:type="dxa"/>
            <w:gridSpan w:val="5"/>
            <w:vAlign w:val="center"/>
          </w:tcPr>
          <w:p w14:paraId="17BE7321" w14:textId="54501124" w:rsidR="003A2A6A" w:rsidRPr="00783010" w:rsidRDefault="002169A3" w:rsidP="00EA3400">
            <w:pPr>
              <w:jc w:val="center"/>
              <w:rPr>
                <w:rFonts w:ascii="Twinkl" w:hAnsi="Twinkl"/>
              </w:rPr>
            </w:pPr>
            <w:r>
              <w:rPr>
                <w:rFonts w:ascii="Twinkl" w:hAnsi="Twinkl"/>
              </w:rPr>
              <w:t>Class reader</w:t>
            </w:r>
            <w:r w:rsidR="003924D9">
              <w:rPr>
                <w:rFonts w:ascii="Twinkl" w:hAnsi="Twinkl"/>
              </w:rPr>
              <w:t xml:space="preserve"> / </w:t>
            </w:r>
            <w:r w:rsidR="003A2A6A" w:rsidRPr="00783010">
              <w:rPr>
                <w:rFonts w:ascii="Twinkl" w:hAnsi="Twinkl"/>
              </w:rPr>
              <w:t>Home</w:t>
            </w:r>
          </w:p>
        </w:tc>
      </w:tr>
    </w:tbl>
    <w:p w14:paraId="4401977E" w14:textId="77777777" w:rsidR="003A2A6A" w:rsidRPr="003A2A6A" w:rsidRDefault="003A2A6A" w:rsidP="00436C49">
      <w:pPr>
        <w:jc w:val="center"/>
        <w:rPr>
          <w:rFonts w:ascii="Century Gothic" w:hAnsi="Century Gothic"/>
          <w:sz w:val="40"/>
          <w:szCs w:val="36"/>
          <w:u w:val="single"/>
        </w:rPr>
      </w:pPr>
    </w:p>
    <w:sectPr w:rsidR="003A2A6A" w:rsidRPr="003A2A6A" w:rsidSect="00F074F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(Body)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inkl">
    <w:altName w:val="Calibri"/>
    <w:charset w:val="00"/>
    <w:family w:val="auto"/>
    <w:pitch w:val="variable"/>
    <w:sig w:usb0="00000007" w:usb1="00000001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4F6"/>
    <w:rsid w:val="00031BB2"/>
    <w:rsid w:val="000A0275"/>
    <w:rsid w:val="0012449D"/>
    <w:rsid w:val="002169A3"/>
    <w:rsid w:val="00323237"/>
    <w:rsid w:val="003924D9"/>
    <w:rsid w:val="003A2A6A"/>
    <w:rsid w:val="003E1740"/>
    <w:rsid w:val="00436C49"/>
    <w:rsid w:val="00475617"/>
    <w:rsid w:val="004B6AAB"/>
    <w:rsid w:val="004F5DFE"/>
    <w:rsid w:val="005A059C"/>
    <w:rsid w:val="00662A3A"/>
    <w:rsid w:val="006E2F81"/>
    <w:rsid w:val="00720089"/>
    <w:rsid w:val="00783010"/>
    <w:rsid w:val="00821DFC"/>
    <w:rsid w:val="00831599"/>
    <w:rsid w:val="0087104B"/>
    <w:rsid w:val="008F0242"/>
    <w:rsid w:val="00A74782"/>
    <w:rsid w:val="00A76041"/>
    <w:rsid w:val="00C675AA"/>
    <w:rsid w:val="00DD70A9"/>
    <w:rsid w:val="00E35FBB"/>
    <w:rsid w:val="00EE6EC1"/>
    <w:rsid w:val="00F02843"/>
    <w:rsid w:val="00F074F6"/>
    <w:rsid w:val="00F46C35"/>
    <w:rsid w:val="00FE0CA7"/>
    <w:rsid w:val="0AC09B32"/>
    <w:rsid w:val="16FD6931"/>
    <w:rsid w:val="38507A10"/>
    <w:rsid w:val="3BDA37ED"/>
    <w:rsid w:val="3FC02C13"/>
    <w:rsid w:val="4953DD04"/>
    <w:rsid w:val="4A82F751"/>
    <w:rsid w:val="50EBEC7B"/>
    <w:rsid w:val="549BD6C3"/>
    <w:rsid w:val="5C3FB7C9"/>
    <w:rsid w:val="716C46DC"/>
    <w:rsid w:val="72F0CD25"/>
    <w:rsid w:val="743DD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6D572"/>
  <w15:chartTrackingRefBased/>
  <w15:docId w15:val="{F09A16F7-6326-4D6D-AC87-E668878CB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4F6"/>
    <w:pPr>
      <w:spacing w:after="0" w:line="240" w:lineRule="auto"/>
    </w:pPr>
    <w:rPr>
      <w:rFonts w:cs="Calibri (Body)"/>
      <w14:stylisticSets>
        <w14:styleSet w14:id="4"/>
      </w14:stylisticSets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rsid w:val="00F074F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stylisticSets/>
      <w14:cntxtAlts w14:val="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74F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stylisticSets/>
      <w14:cntxtAlts w14:val="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74F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14:stylisticSets/>
      <w14:cntxtAlts w14:val="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74F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14:stylisticSets/>
      <w14:cntxtAlts w14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74F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14:stylisticSets/>
      <w14:cntxtAlts w14:val="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74F6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14:stylisticSets/>
      <w14:cntxtAlts w14:val="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74F6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14:stylisticSets/>
      <w14:cntxtAlts w14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74F6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14:stylisticSets/>
      <w14:cntxtAlts w14:val="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74F6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14:stylisticSets/>
      <w14:cntxtAlts w14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74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74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74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74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74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74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74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74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74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74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stylisticSets/>
      <w14:cntxtAlts w14:val="0"/>
    </w:rPr>
  </w:style>
  <w:style w:type="character" w:customStyle="1" w:styleId="TitleChar">
    <w:name w:val="Title Char"/>
    <w:basedOn w:val="DefaultParagraphFont"/>
    <w:link w:val="Title"/>
    <w:uiPriority w:val="10"/>
    <w:rsid w:val="00F074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74F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14:stylisticSets/>
      <w14:cntxtAlts w14:val="0"/>
    </w:rPr>
  </w:style>
  <w:style w:type="character" w:customStyle="1" w:styleId="SubtitleChar">
    <w:name w:val="Subtitle Char"/>
    <w:basedOn w:val="DefaultParagraphFont"/>
    <w:link w:val="Subtitle"/>
    <w:uiPriority w:val="11"/>
    <w:rsid w:val="00F074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74F6"/>
    <w:pPr>
      <w:spacing w:before="160" w:after="160" w:line="278" w:lineRule="auto"/>
      <w:jc w:val="center"/>
    </w:pPr>
    <w:rPr>
      <w:rFonts w:cstheme="minorBidi"/>
      <w:i/>
      <w:iCs/>
      <w:color w:val="404040" w:themeColor="text1" w:themeTint="BF"/>
      <w14:stylisticSets/>
      <w14:cntxtAlts w14:val="0"/>
    </w:rPr>
  </w:style>
  <w:style w:type="character" w:customStyle="1" w:styleId="QuoteChar">
    <w:name w:val="Quote Char"/>
    <w:basedOn w:val="DefaultParagraphFont"/>
    <w:link w:val="Quote"/>
    <w:uiPriority w:val="29"/>
    <w:rsid w:val="00F074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74F6"/>
    <w:pPr>
      <w:spacing w:after="160" w:line="278" w:lineRule="auto"/>
      <w:ind w:left="720"/>
      <w:contextualSpacing/>
    </w:pPr>
    <w:rPr>
      <w:rFonts w:cstheme="minorBidi"/>
      <w14:stylisticSets/>
      <w14:cntxtAlts w14:val="0"/>
    </w:rPr>
  </w:style>
  <w:style w:type="character" w:styleId="IntenseEmphasis">
    <w:name w:val="Intense Emphasis"/>
    <w:basedOn w:val="DefaultParagraphFont"/>
    <w:uiPriority w:val="21"/>
    <w:qFormat/>
    <w:rsid w:val="00F074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74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cstheme="minorBidi"/>
      <w:i/>
      <w:iCs/>
      <w:color w:val="0F4761" w:themeColor="accent1" w:themeShade="BF"/>
      <w14:stylisticSets/>
      <w14:cntxtAlts w14:val="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74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74F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074F6"/>
    <w:pPr>
      <w:spacing w:after="0" w:line="240" w:lineRule="auto"/>
    </w:pPr>
    <w:rPr>
      <w:rFonts w:cs="Calibri (Body)"/>
      <w14:stylisticSets>
        <w14:styleSet w14:id="4"/>
      </w14:stylisticSets>
      <w14:cntxtAlt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5e1fa5-ede7-4df9-bf2e-c0d67fee6f91" xsi:nil="true"/>
    <_ip_UnifiedCompliancePolicyUIAction xmlns="http://schemas.microsoft.com/sharepoint/v3" xsi:nil="true"/>
    <lcf76f155ced4ddcb4097134ff3c332f xmlns="2adf0ec4-0614-489e-9152-339471828b57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77E220094A714CB4C40B0F310A9516" ma:contentTypeVersion="23" ma:contentTypeDescription="Create a new document." ma:contentTypeScope="" ma:versionID="230cf74b7b883ef94fb808309e66d2a4">
  <xsd:schema xmlns:xsd="http://www.w3.org/2001/XMLSchema" xmlns:xs="http://www.w3.org/2001/XMLSchema" xmlns:p="http://schemas.microsoft.com/office/2006/metadata/properties" xmlns:ns1="http://schemas.microsoft.com/sharepoint/v3" xmlns:ns2="3c5e1fa5-ede7-4df9-bf2e-c0d67fee6f91" xmlns:ns3="2adf0ec4-0614-489e-9152-339471828b57" targetNamespace="http://schemas.microsoft.com/office/2006/metadata/properties" ma:root="true" ma:fieldsID="ea904821f46dda9a7034fe846ab863f4" ns1:_="" ns2:_="" ns3:_="">
    <xsd:import namespace="http://schemas.microsoft.com/sharepoint/v3"/>
    <xsd:import namespace="3c5e1fa5-ede7-4df9-bf2e-c0d67fee6f91"/>
    <xsd:import namespace="2adf0ec4-0614-489e-9152-339471828b5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1:_ip_UnifiedCompliancePolicyProperties" minOccurs="0"/>
                <xsd:element ref="ns1:_ip_UnifiedCompliancePolicyUIAc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e1fa5-ede7-4df9-bf2e-c0d67fee6f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e601250-14d3-4091-9ebe-1a5e187c2a10}" ma:internalName="TaxCatchAll" ma:showField="CatchAllData" ma:web="3c5e1fa5-ede7-4df9-bf2e-c0d67fee6f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df0ec4-0614-489e-9152-339471828b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02c4743-38a5-4b89-80ce-53a35af979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AC1059-8217-4767-B3DC-35917755AE41}">
  <ds:schemaRefs>
    <ds:schemaRef ds:uri="http://schemas.microsoft.com/office/2006/metadata/properties"/>
    <ds:schemaRef ds:uri="http://schemas.microsoft.com/office/infopath/2007/PartnerControls"/>
    <ds:schemaRef ds:uri="3c5e1fa5-ede7-4df9-bf2e-c0d67fee6f91"/>
    <ds:schemaRef ds:uri="http://schemas.microsoft.com/sharepoint/v3"/>
    <ds:schemaRef ds:uri="2adf0ec4-0614-489e-9152-339471828b57"/>
  </ds:schemaRefs>
</ds:datastoreItem>
</file>

<file path=customXml/itemProps2.xml><?xml version="1.0" encoding="utf-8"?>
<ds:datastoreItem xmlns:ds="http://schemas.openxmlformats.org/officeDocument/2006/customXml" ds:itemID="{73F517C3-411A-453C-9AB2-A5B5D5FF59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7B6D44-85F7-4770-A6C4-38E69F2087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c5e1fa5-ede7-4df9-bf2e-c0d67fee6f91"/>
    <ds:schemaRef ds:uri="2adf0ec4-0614-489e-9152-339471828b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Williams</dc:creator>
  <cp:keywords/>
  <dc:description/>
  <cp:lastModifiedBy>Becky Bamber</cp:lastModifiedBy>
  <cp:revision>22</cp:revision>
  <dcterms:created xsi:type="dcterms:W3CDTF">2025-09-01T12:05:00Z</dcterms:created>
  <dcterms:modified xsi:type="dcterms:W3CDTF">2026-08-13T14:49:00Z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0x0101006E77E220094A714CB4C40B0F310A9516</vt:lpwstr>
  </property>
  <property fmtid="{D5CDD505-2E9C-101B-9397-08002B2CF9AE}" pid="3" name="MediaServiceImageTags">
    <vt:lpwstr/>
  </property>
</Properties>
</file>